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  <w:t xml:space="preserve">Introduce el numero de factoriales Enviar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